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BC5C" w14:textId="77777777"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bookmarkStart w:id="0" w:name="_GoBack"/>
      <w:bookmarkEnd w:id="0"/>
      <w:r>
        <w:rPr>
          <w:rFonts w:ascii="Arial" w:eastAsia="Times New Roman" w:hAnsi="Arial" w:cs="Arial"/>
          <w:b/>
          <w:bCs/>
          <w:noProof/>
          <w:sz w:val="24"/>
          <w:szCs w:val="24"/>
          <w:lang w:eastAsia="nl-NL"/>
        </w:rPr>
        <w:drawing>
          <wp:inline distT="0" distB="0" distL="0" distR="0" wp14:anchorId="3188D034" wp14:editId="68A8322E">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14:paraId="5D2DEAEA" w14:textId="77777777" w:rsidR="00BF5740" w:rsidRPr="005A5E17" w:rsidRDefault="00BF5740" w:rsidP="00BF5740">
      <w:pPr>
        <w:spacing w:before="100" w:beforeAutospacing="1" w:after="100" w:afterAutospacing="1" w:line="240" w:lineRule="auto"/>
        <w:outlineLvl w:val="1"/>
        <w:rPr>
          <w:rFonts w:ascii="Arial" w:eastAsia="Times New Roman" w:hAnsi="Arial" w:cs="Arial"/>
          <w:b/>
          <w:bCs/>
          <w:lang w:eastAsia="nl-NL"/>
        </w:rPr>
      </w:pPr>
      <w:r w:rsidRPr="005A5E17">
        <w:rPr>
          <w:rFonts w:ascii="Arial" w:eastAsia="Times New Roman" w:hAnsi="Arial" w:cs="Arial"/>
          <w:b/>
          <w:bCs/>
          <w:lang w:eastAsia="nl-NL"/>
        </w:rPr>
        <w:t>Huishoudelijk reglement Camping Felis Hoeve</w:t>
      </w:r>
    </w:p>
    <w:p w14:paraId="4599F683" w14:textId="1638D817"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Dit regl</w:t>
      </w:r>
      <w:r w:rsidR="00A84F54">
        <w:rPr>
          <w:rFonts w:ascii="Arial" w:hAnsi="Arial" w:cs="Arial"/>
        </w:rPr>
        <w:t xml:space="preserve">ement is te lezen op de camping, </w:t>
      </w:r>
      <w:r w:rsidRPr="005A5E17">
        <w:rPr>
          <w:rFonts w:ascii="Arial" w:hAnsi="Arial" w:cs="Arial"/>
        </w:rPr>
        <w:t>op de website en wordt bovendien verstuurd naar de klant samen met de reserveringsbevestiging.</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br/>
      </w:r>
      <w:r w:rsidR="00BF5740" w:rsidRPr="005A5E17">
        <w:rPr>
          <w:rFonts w:ascii="Arial" w:eastAsia="Times New Roman" w:hAnsi="Arial" w:cs="Arial"/>
          <w:lang w:eastAsia="nl-NL"/>
        </w:rPr>
        <w:t>Vanwege ons lidmaatschap</w:t>
      </w:r>
      <w:r w:rsidR="0002077C">
        <w:rPr>
          <w:rFonts w:ascii="Arial" w:eastAsia="Times New Roman" w:hAnsi="Arial" w:cs="Arial"/>
          <w:lang w:eastAsia="nl-NL"/>
        </w:rPr>
        <w:t xml:space="preserve"> en onze aansluiting</w:t>
      </w:r>
      <w:r w:rsidR="00BF5740" w:rsidRPr="005A5E17">
        <w:rPr>
          <w:rFonts w:ascii="Arial" w:eastAsia="Times New Roman" w:hAnsi="Arial" w:cs="Arial"/>
          <w:lang w:eastAsia="nl-NL"/>
        </w:rPr>
        <w:t xml:space="preserve"> bij </w:t>
      </w:r>
      <w:r w:rsidR="0002077C">
        <w:rPr>
          <w:rFonts w:ascii="Arial" w:eastAsia="Times New Roman" w:hAnsi="Arial" w:cs="Arial"/>
          <w:lang w:eastAsia="nl-NL"/>
        </w:rPr>
        <w:t xml:space="preserve">de </w:t>
      </w:r>
      <w:proofErr w:type="spellStart"/>
      <w:r w:rsidR="00BF5740" w:rsidRPr="005A5E17">
        <w:rPr>
          <w:rFonts w:ascii="Arial" w:eastAsia="Times New Roman" w:hAnsi="Arial" w:cs="Arial"/>
          <w:lang w:eastAsia="nl-NL"/>
        </w:rPr>
        <w:t>Vekabo</w:t>
      </w:r>
      <w:proofErr w:type="spellEnd"/>
      <w:r w:rsidR="0002077C">
        <w:rPr>
          <w:rFonts w:ascii="Arial" w:eastAsia="Times New Roman" w:hAnsi="Arial" w:cs="Arial"/>
          <w:lang w:eastAsia="nl-NL"/>
        </w:rPr>
        <w:t>, de NKC, de ACSI en ANWB,</w:t>
      </w:r>
      <w:r w:rsidR="00BF5740" w:rsidRPr="005A5E17">
        <w:rPr>
          <w:rFonts w:ascii="Arial" w:eastAsia="Times New Roman" w:hAnsi="Arial" w:cs="Arial"/>
          <w:lang w:eastAsia="nl-NL"/>
        </w:rPr>
        <w:t xml:space="preserve"> hanteren wij ook </w:t>
      </w:r>
      <w:r w:rsidR="0002077C">
        <w:rPr>
          <w:rFonts w:ascii="Arial" w:eastAsia="Times New Roman" w:hAnsi="Arial" w:cs="Arial"/>
          <w:lang w:eastAsia="nl-NL"/>
        </w:rPr>
        <w:t xml:space="preserve">hun </w:t>
      </w:r>
      <w:r w:rsidR="00BF5740" w:rsidRPr="005A5E17">
        <w:rPr>
          <w:rFonts w:ascii="Arial" w:eastAsia="Times New Roman" w:hAnsi="Arial" w:cs="Arial"/>
          <w:lang w:eastAsia="nl-NL"/>
        </w:rPr>
        <w:t>voorwaarden</w:t>
      </w:r>
      <w:r w:rsidR="0002077C">
        <w:rPr>
          <w:rFonts w:ascii="Arial" w:eastAsia="Times New Roman" w:hAnsi="Arial" w:cs="Arial"/>
          <w:lang w:eastAsia="nl-NL"/>
        </w:rPr>
        <w:t>.</w:t>
      </w:r>
      <w:r w:rsidR="00BF5740" w:rsidRPr="005A5E17">
        <w:rPr>
          <w:rFonts w:ascii="Arial" w:eastAsia="Times New Roman" w:hAnsi="Arial" w:cs="Arial"/>
          <w:lang w:eastAsia="nl-NL"/>
        </w:rPr>
        <w:t xml:space="preserve"> Dit huishoudelijk reglement is een aanvulling op deze voorwaarden. </w:t>
      </w:r>
      <w:r w:rsidR="004D4738" w:rsidRPr="005A5E17">
        <w:rPr>
          <w:rFonts w:ascii="Arial" w:eastAsia="Times New Roman" w:hAnsi="Arial" w:cs="Arial"/>
          <w:lang w:eastAsia="nl-NL"/>
        </w:rPr>
        <w:t>In alle gevallen waarin dit reglement</w:t>
      </w:r>
      <w:r w:rsidR="0002077C">
        <w:rPr>
          <w:rFonts w:ascii="Arial" w:eastAsia="Times New Roman" w:hAnsi="Arial" w:cs="Arial"/>
          <w:lang w:eastAsia="nl-NL"/>
        </w:rPr>
        <w:t>,</w:t>
      </w:r>
      <w:r w:rsidR="004D4738" w:rsidRPr="005A5E17">
        <w:rPr>
          <w:rFonts w:ascii="Arial" w:eastAsia="Times New Roman" w:hAnsi="Arial" w:cs="Arial"/>
          <w:lang w:eastAsia="nl-NL"/>
        </w:rPr>
        <w:t xml:space="preserve"> </w:t>
      </w:r>
      <w:r w:rsidR="0002077C">
        <w:rPr>
          <w:rFonts w:ascii="Arial" w:eastAsia="Times New Roman" w:hAnsi="Arial" w:cs="Arial"/>
          <w:lang w:eastAsia="nl-NL"/>
        </w:rPr>
        <w:t>b</w:t>
      </w:r>
      <w:r w:rsidR="004D4738" w:rsidRPr="005A5E17">
        <w:rPr>
          <w:rFonts w:ascii="Arial" w:eastAsia="Times New Roman" w:hAnsi="Arial" w:cs="Arial"/>
          <w:lang w:eastAsia="nl-NL"/>
        </w:rPr>
        <w:t xml:space="preserve">eslist de eigenaar van Mini Camping Felis Hoeve. </w:t>
      </w:r>
      <w:r w:rsidR="00A84F54">
        <w:rPr>
          <w:rFonts w:ascii="Arial" w:eastAsia="Times New Roman" w:hAnsi="Arial" w:cs="Arial"/>
          <w:lang w:eastAsia="nl-NL"/>
        </w:rPr>
        <w:br/>
      </w:r>
      <w:r w:rsidR="00BF5740" w:rsidRPr="005A5E17">
        <w:rPr>
          <w:rFonts w:ascii="Arial" w:eastAsia="Times New Roman" w:hAnsi="Arial" w:cs="Arial"/>
          <w:lang w:eastAsia="nl-NL"/>
        </w:rPr>
        <w:t>Wij gaan er vanuit dat elke gast op de hoogte is van deze regels 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14:paraId="3E92E1D2" w14:textId="305F3C48"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Kampeerplek</w:t>
      </w:r>
      <w:r w:rsidR="004D4738" w:rsidRPr="005A5E17">
        <w:rPr>
          <w:rFonts w:ascii="Arial" w:eastAsia="Times New Roman" w:hAnsi="Arial" w:cs="Arial"/>
          <w:b/>
          <w:bCs/>
          <w:lang w:eastAsia="nl-NL"/>
        </w:rPr>
        <w:br/>
      </w:r>
      <w:r w:rsidR="00E9243D" w:rsidRPr="005A5E17">
        <w:rPr>
          <w:rFonts w:ascii="Arial" w:hAnsi="Arial" w:cs="Arial"/>
        </w:rPr>
        <w:t xml:space="preserve">Elke staanplaats beschikt over een parkeerplaats (de auto moet binnen de eigen </w:t>
      </w:r>
      <w:r w:rsidR="004D4738" w:rsidRPr="005A5E17">
        <w:rPr>
          <w:rFonts w:ascii="Arial" w:hAnsi="Arial" w:cs="Arial"/>
        </w:rPr>
        <w:t xml:space="preserve">  </w:t>
      </w:r>
      <w:r w:rsidR="00E9243D" w:rsidRPr="005A5E17">
        <w:rPr>
          <w:rFonts w:ascii="Arial" w:hAnsi="Arial" w:cs="Arial"/>
        </w:rPr>
        <w:t>standplaats geparkeerd worden)</w:t>
      </w:r>
      <w:r w:rsidR="0002077C">
        <w:rPr>
          <w:rFonts w:ascii="Arial" w:hAnsi="Arial" w:cs="Arial"/>
        </w:rPr>
        <w:t xml:space="preserve">. Bij grote drukte </w:t>
      </w:r>
      <w:r w:rsidR="0076764E">
        <w:rPr>
          <w:rFonts w:ascii="Arial" w:hAnsi="Arial" w:cs="Arial"/>
        </w:rPr>
        <w:t>kan</w:t>
      </w:r>
      <w:r w:rsidR="0002077C">
        <w:rPr>
          <w:rFonts w:ascii="Arial" w:hAnsi="Arial" w:cs="Arial"/>
        </w:rPr>
        <w:t xml:space="preserve"> de eigenaar u verzoeken uw auto op de centrale parkeerplaats te plaatsen.</w:t>
      </w:r>
      <w:r w:rsidR="00E9243D" w:rsidRPr="005A5E17">
        <w:rPr>
          <w:rFonts w:ascii="Arial" w:hAnsi="Arial" w:cs="Arial"/>
        </w:rPr>
        <w:br/>
      </w:r>
      <w:r w:rsidR="00E9243D" w:rsidRPr="005A5E17">
        <w:rPr>
          <w:rFonts w:ascii="Arial" w:eastAsia="Times New Roman" w:hAnsi="Arial" w:cs="Arial"/>
          <w:lang w:eastAsia="nl-NL"/>
        </w:rPr>
        <w:t>Als grondbedekking zijn worteldoek of andere afdekmateriaal van plastic niet toegestaan. Alleen grondbedekking met een open structuur mag gebruikt worden om verstikking van het gras te voorkomen.</w:t>
      </w:r>
      <w:r w:rsidR="00E9243D" w:rsidRPr="005A5E17">
        <w:rPr>
          <w:rFonts w:ascii="Arial" w:hAnsi="Arial" w:cs="Arial"/>
        </w:rPr>
        <w:br/>
      </w:r>
      <w:r w:rsidRPr="005A5E17">
        <w:rPr>
          <w:rFonts w:ascii="Arial" w:eastAsia="Times New Roman" w:hAnsi="Arial" w:cs="Arial"/>
          <w:lang w:eastAsia="nl-NL"/>
        </w:rPr>
        <w:t>Het is niet toegestaan om aan de achterzijde van de kampeerplek zaken in de grond te bevestigen i.v.m. de aanwezige leidingen. Houd daarom circa 1 meter afstand vanuit de achterkant met bevestigingsmiddelen.</w:t>
      </w:r>
      <w:r w:rsidR="00E9243D" w:rsidRPr="005A5E17">
        <w:rPr>
          <w:rFonts w:ascii="Arial" w:hAnsi="Arial" w:cs="Arial"/>
        </w:rPr>
        <w:br/>
      </w:r>
      <w:r w:rsidRPr="00D60D32">
        <w:rPr>
          <w:rFonts w:ascii="Arial" w:eastAsia="Times New Roman" w:hAnsi="Arial" w:cs="Arial"/>
          <w:lang w:eastAsia="nl-NL"/>
        </w:rPr>
        <w:t>Het gebruik van elektrische verwarmingsapparaten is niet toegestaan.</w:t>
      </w:r>
      <w:r w:rsidR="00E9243D" w:rsidRPr="005A5E17">
        <w:rPr>
          <w:rFonts w:ascii="Arial" w:hAnsi="Arial" w:cs="Arial"/>
        </w:rPr>
        <w:br/>
      </w:r>
      <w:r w:rsidRPr="005A5E17">
        <w:rPr>
          <w:rFonts w:ascii="Arial" w:eastAsia="Times New Roman" w:hAnsi="Arial" w:cs="Arial"/>
          <w:lang w:eastAsia="nl-NL"/>
        </w:rPr>
        <w:t xml:space="preserve">Tussen 22.30u en 7.00u heerst er nachtrust op onze camping. Het is dan verboden om </w:t>
      </w:r>
      <w:r w:rsidR="003360AE" w:rsidRPr="005A5E17">
        <w:rPr>
          <w:rFonts w:ascii="Arial" w:eastAsia="Times New Roman" w:hAnsi="Arial" w:cs="Arial"/>
          <w:lang w:eastAsia="nl-NL"/>
        </w:rPr>
        <w:t xml:space="preserve">de televisie hard aan te hebben, </w:t>
      </w:r>
      <w:r w:rsidRPr="005A5E17">
        <w:rPr>
          <w:rFonts w:ascii="Arial" w:eastAsia="Times New Roman" w:hAnsi="Arial" w:cs="Arial"/>
          <w:lang w:eastAsia="nl-NL"/>
        </w:rPr>
        <w:t>muziek te draaien of lawaai te maken op het kampeerterrein.</w:t>
      </w:r>
      <w:r w:rsidR="00E9243D" w:rsidRPr="005A5E17">
        <w:rPr>
          <w:rFonts w:ascii="Arial" w:hAnsi="Arial" w:cs="Arial"/>
        </w:rPr>
        <w:br/>
      </w:r>
      <w:r w:rsidR="00090679" w:rsidRPr="005A5E17">
        <w:rPr>
          <w:rFonts w:ascii="Arial" w:eastAsia="Times New Roman" w:hAnsi="Arial" w:cs="Arial"/>
          <w:lang w:eastAsia="nl-NL"/>
        </w:rPr>
        <w:t>T</w:t>
      </w:r>
      <w:r w:rsidRPr="005A5E17">
        <w:rPr>
          <w:rFonts w:ascii="Arial" w:eastAsia="Times New Roman" w:hAnsi="Arial" w:cs="Arial"/>
          <w:lang w:eastAsia="nl-NL"/>
        </w:rPr>
        <w:t xml:space="preserve">enten </w:t>
      </w:r>
      <w:r w:rsidR="00090679" w:rsidRPr="005A5E17">
        <w:rPr>
          <w:rFonts w:ascii="Arial" w:eastAsia="Times New Roman" w:hAnsi="Arial" w:cs="Arial"/>
          <w:lang w:eastAsia="nl-NL"/>
        </w:rPr>
        <w:t>met</w:t>
      </w:r>
      <w:r w:rsidRPr="005A5E17">
        <w:rPr>
          <w:rFonts w:ascii="Arial" w:eastAsia="Times New Roman" w:hAnsi="Arial" w:cs="Arial"/>
          <w:lang w:eastAsia="nl-NL"/>
        </w:rPr>
        <w:t xml:space="preserve"> een punt- of koepelmodel en hebben een grondoppervlakte van maximaal 4m2.</w:t>
      </w:r>
      <w:r w:rsidR="00E9243D" w:rsidRPr="005A5E17">
        <w:rPr>
          <w:rFonts w:ascii="Arial" w:hAnsi="Arial" w:cs="Arial"/>
        </w:rPr>
        <w:br/>
      </w:r>
      <w:r w:rsidRPr="005A5E17">
        <w:rPr>
          <w:rFonts w:ascii="Arial" w:eastAsia="Times New Roman" w:hAnsi="Arial" w:cs="Arial"/>
          <w:lang w:eastAsia="nl-NL"/>
        </w:rPr>
        <w:t xml:space="preserve">Open vuur of vuurkorven zijn niet toegestaan op de kampeerplek. </w:t>
      </w:r>
      <w:r w:rsidR="004D4738" w:rsidRPr="005A5E17">
        <w:rPr>
          <w:rFonts w:ascii="Arial" w:eastAsia="Times New Roman" w:hAnsi="Arial" w:cs="Arial"/>
          <w:lang w:eastAsia="nl-NL"/>
        </w:rPr>
        <w:br/>
      </w:r>
      <w:r w:rsidRPr="005A5E17">
        <w:rPr>
          <w:rFonts w:ascii="Arial" w:eastAsia="Times New Roman" w:hAnsi="Arial" w:cs="Arial"/>
          <w:lang w:eastAsia="nl-NL"/>
        </w:rPr>
        <w:t>Barbecueën op de kampeerplek is alleen toegestaan met gasapparaten.</w:t>
      </w:r>
      <w:r w:rsidR="00E9243D" w:rsidRPr="005A5E17">
        <w:rPr>
          <w:rFonts w:ascii="Arial" w:hAnsi="Arial" w:cs="Arial"/>
        </w:rPr>
        <w:br/>
      </w:r>
      <w:r w:rsidRPr="005A5E17">
        <w:rPr>
          <w:rFonts w:ascii="Arial" w:eastAsia="Times New Roman" w:hAnsi="Arial" w:cs="Arial"/>
          <w:lang w:eastAsia="nl-NL"/>
        </w:rPr>
        <w:t>Bij vertrek dient u uw kampeerplek schoon achter te laten.</w:t>
      </w:r>
    </w:p>
    <w:p w14:paraId="23EE1426" w14:textId="77777777"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lang w:eastAsia="nl-NL"/>
        </w:rPr>
        <w:t>Campers of caravans met een gewicht van meer dan 3500kg of een lengte van meer dan 9 meter zijn alleen in overleg toegestaan.</w:t>
      </w:r>
    </w:p>
    <w:p w14:paraId="7F87CDFE" w14:textId="77777777" w:rsidR="005A5E17" w:rsidRDefault="005A5E17" w:rsidP="00DD4B14">
      <w:pPr>
        <w:spacing w:before="100" w:beforeAutospacing="1" w:after="100" w:afterAutospacing="1" w:line="240" w:lineRule="auto"/>
        <w:rPr>
          <w:rFonts w:ascii="Arial" w:eastAsia="Times New Roman" w:hAnsi="Arial" w:cs="Arial"/>
          <w:b/>
          <w:bCs/>
          <w:lang w:eastAsia="nl-NL"/>
        </w:rPr>
      </w:pPr>
    </w:p>
    <w:p w14:paraId="17F68176" w14:textId="4AC2E5F5" w:rsidR="002C6C14"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lastRenderedPageBreak/>
        <w:t>Aankomst en vertrek</w:t>
      </w:r>
      <w:r w:rsidR="00CA1AA2" w:rsidRPr="005A5E17">
        <w:rPr>
          <w:rFonts w:ascii="Arial" w:eastAsia="Times New Roman" w:hAnsi="Arial" w:cs="Arial"/>
          <w:lang w:eastAsia="nl-NL"/>
        </w:rPr>
        <w:br/>
      </w:r>
      <w:r w:rsidRPr="005A5E17">
        <w:rPr>
          <w:rFonts w:ascii="Arial" w:eastAsia="Times New Roman" w:hAnsi="Arial" w:cs="Arial"/>
          <w:lang w:eastAsia="nl-NL"/>
        </w:rPr>
        <w:t>Aa</w:t>
      </w:r>
      <w:r w:rsidR="00E9243D" w:rsidRPr="005A5E17">
        <w:rPr>
          <w:rFonts w:ascii="Arial" w:eastAsia="Times New Roman" w:hAnsi="Arial" w:cs="Arial"/>
          <w:lang w:eastAsia="nl-NL"/>
        </w:rPr>
        <w:t>nkomst is mogelijk vanaf 13.30</w:t>
      </w:r>
      <w:r w:rsidR="004D4738" w:rsidRPr="005A5E17">
        <w:rPr>
          <w:rFonts w:ascii="Arial" w:eastAsia="Times New Roman" w:hAnsi="Arial" w:cs="Arial"/>
          <w:lang w:eastAsia="nl-NL"/>
        </w:rPr>
        <w:t xml:space="preserve"> </w:t>
      </w:r>
      <w:r w:rsidR="00E9243D" w:rsidRPr="005A5E17">
        <w:rPr>
          <w:rFonts w:ascii="Arial" w:eastAsia="Times New Roman" w:hAnsi="Arial" w:cs="Arial"/>
          <w:lang w:eastAsia="nl-NL"/>
        </w:rPr>
        <w:t>u</w:t>
      </w:r>
      <w:r w:rsidR="004D4738" w:rsidRPr="005A5E17">
        <w:rPr>
          <w:rFonts w:ascii="Arial" w:eastAsia="Times New Roman" w:hAnsi="Arial" w:cs="Arial"/>
          <w:lang w:eastAsia="nl-NL"/>
        </w:rPr>
        <w:t>ur</w:t>
      </w:r>
      <w:r w:rsidR="00E9243D" w:rsidRPr="005A5E17">
        <w:rPr>
          <w:rFonts w:ascii="Arial" w:eastAsia="Times New Roman" w:hAnsi="Arial" w:cs="Arial"/>
          <w:lang w:eastAsia="nl-NL"/>
        </w:rPr>
        <w:t>;</w:t>
      </w:r>
      <w:r w:rsidRPr="005A5E17">
        <w:rPr>
          <w:rFonts w:ascii="Arial" w:eastAsia="Times New Roman" w:hAnsi="Arial" w:cs="Arial"/>
          <w:lang w:eastAsia="nl-NL"/>
        </w:rPr>
        <w:t xml:space="preserve"> eerder </w:t>
      </w:r>
      <w:r w:rsidR="00E9243D" w:rsidRPr="005A5E17">
        <w:rPr>
          <w:rFonts w:ascii="Arial" w:eastAsia="Times New Roman" w:hAnsi="Arial" w:cs="Arial"/>
          <w:lang w:eastAsia="nl-NL"/>
        </w:rPr>
        <w:t>aankomen kan in overleg.</w:t>
      </w:r>
      <w:r w:rsidR="00E9243D" w:rsidRPr="005A5E17">
        <w:rPr>
          <w:rFonts w:ascii="Arial" w:eastAsia="Times New Roman" w:hAnsi="Arial" w:cs="Arial"/>
          <w:lang w:eastAsia="nl-NL"/>
        </w:rPr>
        <w:br/>
      </w:r>
      <w:r w:rsidRPr="005A5E17">
        <w:rPr>
          <w:rFonts w:ascii="Arial" w:eastAsia="Times New Roman" w:hAnsi="Arial" w:cs="Arial"/>
          <w:lang w:eastAsia="nl-NL"/>
        </w:rPr>
        <w:t>U dient vóór 12.00</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u</w:t>
      </w:r>
      <w:r w:rsidR="004D4738" w:rsidRPr="005A5E17">
        <w:rPr>
          <w:rFonts w:ascii="Arial" w:eastAsia="Times New Roman" w:hAnsi="Arial" w:cs="Arial"/>
          <w:lang w:eastAsia="nl-NL"/>
        </w:rPr>
        <w:t>ur</w:t>
      </w:r>
      <w:r w:rsidRPr="005A5E17">
        <w:rPr>
          <w:rFonts w:ascii="Arial" w:eastAsia="Times New Roman" w:hAnsi="Arial" w:cs="Arial"/>
          <w:lang w:eastAsia="nl-NL"/>
        </w:rPr>
        <w:t xml:space="preserve"> de plaats verlaten te hebben i.v.m. voorbereidende werkzaamheden voor de vo</w:t>
      </w:r>
      <w:r w:rsidR="00E9243D" w:rsidRPr="005A5E17">
        <w:rPr>
          <w:rFonts w:ascii="Arial" w:eastAsia="Times New Roman" w:hAnsi="Arial" w:cs="Arial"/>
          <w:lang w:eastAsia="nl-NL"/>
        </w:rPr>
        <w:t>lgende gast</w:t>
      </w:r>
      <w:r w:rsidR="0002077C">
        <w:rPr>
          <w:rFonts w:ascii="Arial" w:eastAsia="Times New Roman" w:hAnsi="Arial" w:cs="Arial"/>
          <w:lang w:eastAsia="nl-NL"/>
        </w:rPr>
        <w:t>, tenzij na overleg u later kunt vertrekken.</w:t>
      </w:r>
      <w:r w:rsidR="00E9243D" w:rsidRPr="005A5E17">
        <w:rPr>
          <w:rFonts w:ascii="Arial" w:eastAsia="Times New Roman" w:hAnsi="Arial" w:cs="Arial"/>
          <w:lang w:eastAsia="nl-NL"/>
        </w:rPr>
        <w:br/>
      </w:r>
      <w:r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2C6C14" w:rsidRPr="005A5E17">
        <w:rPr>
          <w:rFonts w:ascii="Arial" w:hAnsi="Arial" w:cs="Arial"/>
        </w:rPr>
        <w:t>De accommodatie dient bij vertrek net zo schoon en netjes opgeleverd te worden als ze bij aankomst aangetroffen wordt.</w:t>
      </w:r>
    </w:p>
    <w:p w14:paraId="66D14CD4" w14:textId="77777777"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proofErr w:type="spellStart"/>
      <w:r w:rsidR="004D4738" w:rsidRPr="005A5E17">
        <w:rPr>
          <w:rFonts w:ascii="Arial" w:eastAsia="Times New Roman" w:hAnsi="Arial" w:cs="Arial"/>
          <w:lang w:eastAsia="nl-NL"/>
        </w:rPr>
        <w:t>Renewi</w:t>
      </w:r>
      <w:proofErr w:type="spellEnd"/>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 plastic en papier afval staan aan de voorkant van het sanitair gebouw de kleinere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Voor plasticafval kunt u in het sanitair gebouw, speciale plasticafvalzakken vinden</w:t>
      </w:r>
      <w:r w:rsidRPr="005A5E17">
        <w:rPr>
          <w:rFonts w:ascii="Arial" w:eastAsia="Times New Roman" w:hAnsi="Arial" w:cs="Arial"/>
          <w:color w:val="FF0000"/>
          <w:lang w:eastAsia="nl-NL"/>
        </w:rPr>
        <w:t>.</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14:paraId="067D4D5E" w14:textId="77777777"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proofErr w:type="spellStart"/>
      <w:r w:rsidR="00090679" w:rsidRPr="005A5E17">
        <w:rPr>
          <w:rFonts w:ascii="Arial" w:hAnsi="Arial" w:cs="Arial"/>
        </w:rPr>
        <w:t>Huisdieren</w:t>
      </w:r>
      <w:proofErr w:type="spellEnd"/>
      <w:r w:rsidR="00090679" w:rsidRPr="005A5E17">
        <w:rPr>
          <w:rFonts w:ascii="Arial" w:hAnsi="Arial" w:cs="Arial"/>
        </w:rPr>
        <w:t xml:space="preserve"> zijn op</w:t>
      </w:r>
      <w:r w:rsidR="00D60D32">
        <w:rPr>
          <w:rFonts w:ascii="Arial" w:hAnsi="Arial" w:cs="Arial"/>
        </w:rPr>
        <w:t xml:space="preserve"> alle staanplaatsen toegestaan; zij moeten gechipt en geregistreerd zijn.</w:t>
      </w:r>
      <w:r w:rsidR="00090679" w:rsidRPr="005A5E17">
        <w:rPr>
          <w:rFonts w:ascii="Arial" w:hAnsi="Arial" w:cs="Arial"/>
        </w:rPr>
        <w:br/>
        <w:t>Honden moeten alti</w:t>
      </w:r>
      <w:r w:rsidR="00DD4B14" w:rsidRPr="005A5E17">
        <w:rPr>
          <w:rFonts w:ascii="Arial" w:hAnsi="Arial" w:cs="Arial"/>
        </w:rPr>
        <w:t>jd aan de lijn gehouden worden.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zijn geen uitlaatplaats, er is voldoende uitlaatgelegenheid </w:t>
      </w:r>
      <w:r w:rsidR="00090679" w:rsidRPr="005A5E17">
        <w:rPr>
          <w:rFonts w:ascii="Arial" w:eastAsia="Times New Roman" w:hAnsi="Arial" w:cs="Arial"/>
          <w:lang w:eastAsia="nl-NL"/>
        </w:rPr>
        <w:t>buiten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r>
      <w:proofErr w:type="spellStart"/>
      <w:r w:rsidR="002C6C14" w:rsidRPr="005A5E17">
        <w:rPr>
          <w:rFonts w:ascii="Arial" w:hAnsi="Arial" w:cs="Arial"/>
        </w:rPr>
        <w:t>Dagbezoekers</w:t>
      </w:r>
      <w:proofErr w:type="spellEnd"/>
      <w:r w:rsidR="002C6C14" w:rsidRPr="005A5E17">
        <w:rPr>
          <w:rFonts w:ascii="Arial" w:hAnsi="Arial" w:cs="Arial"/>
        </w:rPr>
        <w:t xml:space="preserve">, </w:t>
      </w:r>
      <w:proofErr w:type="spellStart"/>
      <w:r w:rsidR="002C6C14" w:rsidRPr="005A5E17">
        <w:rPr>
          <w:rFonts w:ascii="Arial" w:hAnsi="Arial" w:cs="Arial"/>
        </w:rPr>
        <w:t>dwz</w:t>
      </w:r>
      <w:proofErr w:type="spellEnd"/>
      <w:r w:rsidR="002C6C14" w:rsidRPr="005A5E17">
        <w:rPr>
          <w:rFonts w:ascii="Arial" w:hAnsi="Arial" w:cs="Arial"/>
        </w:rPr>
        <w:t xml:space="preserve"> bezoekers van campinggasten,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0 uur) en moeten zich bij de receptie aanmelden.</w:t>
      </w:r>
      <w:r w:rsidR="00E9243D" w:rsidRPr="005A5E17">
        <w:rPr>
          <w:rFonts w:ascii="Arial" w:eastAsia="Times New Roman" w:hAnsi="Arial" w:cs="Arial"/>
          <w:lang w:eastAsia="nl-NL"/>
        </w:rPr>
        <w:br/>
      </w:r>
      <w:r w:rsidRPr="005A5E17">
        <w:rPr>
          <w:rFonts w:ascii="Arial" w:eastAsia="Times New Roman" w:hAnsi="Arial" w:cs="Arial"/>
          <w:lang w:eastAsia="nl-NL"/>
        </w:rPr>
        <w:t>Bezoekers worden in rekening gebracht bij een verblijf langer dan 1 uur.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p>
    <w:p w14:paraId="100DB54A" w14:textId="77777777" w:rsidR="00DB79C6" w:rsidRPr="005A5E17" w:rsidRDefault="002C6C14" w:rsidP="00DB79C6">
      <w:pPr>
        <w:spacing w:before="100" w:beforeAutospacing="1" w:after="100" w:afterAutospacing="1" w:line="240" w:lineRule="auto"/>
        <w:rPr>
          <w:rFonts w:ascii="Arial" w:hAnsi="Arial" w:cs="Arial"/>
          <w:b/>
        </w:rPr>
      </w:pPr>
      <w:r w:rsidRPr="005A5E17">
        <w:rPr>
          <w:rFonts w:ascii="Arial" w:hAnsi="Arial" w:cs="Arial"/>
          <w:b/>
        </w:rPr>
        <w:t>A</w:t>
      </w:r>
      <w:r w:rsidR="007B7A4C" w:rsidRPr="005A5E17">
        <w:rPr>
          <w:rFonts w:ascii="Arial" w:hAnsi="Arial" w:cs="Arial"/>
          <w:b/>
        </w:rPr>
        <w:t>frekenen</w:t>
      </w:r>
      <w:r w:rsidR="00CA1AA2" w:rsidRPr="005A5E17">
        <w:rPr>
          <w:rFonts w:ascii="Arial" w:hAnsi="Arial" w:cs="Arial"/>
          <w:b/>
        </w:rPr>
        <w:br/>
      </w:r>
      <w:r w:rsidR="00DB79C6" w:rsidRPr="005A5E17">
        <w:rPr>
          <w:rFonts w:ascii="Arial" w:hAnsi="Arial" w:cs="Arial"/>
        </w:rPr>
        <w:t>Men kan contant betalen (binnen de gelden</w:t>
      </w:r>
      <w:r w:rsidR="007B7A4C" w:rsidRPr="005A5E17">
        <w:rPr>
          <w:rFonts w:ascii="Arial" w:hAnsi="Arial" w:cs="Arial"/>
        </w:rPr>
        <w:t>de wetsbepalingen) of</w:t>
      </w:r>
      <w:r w:rsidR="00E9243D" w:rsidRPr="005A5E17">
        <w:rPr>
          <w:rFonts w:ascii="Arial" w:hAnsi="Arial" w:cs="Arial"/>
        </w:rPr>
        <w:t xml:space="preserve"> met bankpas</w:t>
      </w:r>
      <w:r w:rsidR="007B7A4C" w:rsidRPr="005A5E17">
        <w:rPr>
          <w:rFonts w:ascii="Arial" w:hAnsi="Arial" w:cs="Arial"/>
        </w:rPr>
        <w:t>.</w:t>
      </w:r>
      <w:r w:rsidR="00E9243D" w:rsidRPr="005A5E17">
        <w:rPr>
          <w:rFonts w:ascii="Arial" w:hAnsi="Arial" w:cs="Arial"/>
        </w:rPr>
        <w:br/>
      </w:r>
      <w:r w:rsidR="00DB79C6" w:rsidRPr="005A5E17">
        <w:rPr>
          <w:rFonts w:ascii="Arial" w:hAnsi="Arial" w:cs="Arial"/>
        </w:rPr>
        <w:t>Het definitieve bedrag wordt berekend bij het salderen van de rekening.</w:t>
      </w:r>
    </w:p>
    <w:p w14:paraId="78F09CD0" w14:textId="0B76607B" w:rsidR="00DB79C6" w:rsidRPr="005A5E17" w:rsidRDefault="007B7A4C" w:rsidP="00DB79C6">
      <w:pPr>
        <w:spacing w:before="100" w:beforeAutospacing="1" w:after="100" w:afterAutospacing="1" w:line="240" w:lineRule="auto"/>
        <w:rPr>
          <w:rFonts w:ascii="Arial" w:eastAsia="Times New Roman" w:hAnsi="Arial" w:cs="Arial"/>
          <w:lang w:eastAsia="nl-NL"/>
        </w:rPr>
      </w:pPr>
      <w:r w:rsidRPr="005A5E17">
        <w:rPr>
          <w:rFonts w:ascii="Arial" w:hAnsi="Arial" w:cs="Arial"/>
          <w:b/>
        </w:rPr>
        <w:t>Vervoersmiddelen</w:t>
      </w:r>
      <w:r w:rsidR="00DD4B14" w:rsidRPr="005A5E17">
        <w:rPr>
          <w:rFonts w:ascii="Arial" w:hAnsi="Arial" w:cs="Arial"/>
        </w:rPr>
        <w:br/>
      </w:r>
      <w:r w:rsidR="00DB79C6" w:rsidRPr="005A5E17">
        <w:rPr>
          <w:rFonts w:ascii="Arial" w:hAnsi="Arial" w:cs="Arial"/>
        </w:rPr>
        <w:t xml:space="preserve">Vervoersmiddelen moeten </w:t>
      </w:r>
      <w:r w:rsidRPr="005A5E17">
        <w:rPr>
          <w:rFonts w:ascii="Arial" w:hAnsi="Arial" w:cs="Arial"/>
        </w:rPr>
        <w:t>op het terrein</w:t>
      </w:r>
      <w:r w:rsidR="00DB79C6" w:rsidRPr="005A5E17">
        <w:rPr>
          <w:rFonts w:ascii="Arial" w:hAnsi="Arial" w:cs="Arial"/>
        </w:rPr>
        <w:t xml:space="preserve"> stap</w:t>
      </w:r>
      <w:r w:rsidRPr="005A5E17">
        <w:rPr>
          <w:rFonts w:ascii="Arial" w:hAnsi="Arial" w:cs="Arial"/>
        </w:rPr>
        <w:t>voets</w:t>
      </w:r>
      <w:r w:rsidR="00DB79C6" w:rsidRPr="005A5E17">
        <w:rPr>
          <w:rFonts w:ascii="Arial" w:hAnsi="Arial" w:cs="Arial"/>
        </w:rPr>
        <w:t xml:space="preserve"> </w:t>
      </w:r>
      <w:r w:rsidR="00E9243D" w:rsidRPr="005A5E17">
        <w:rPr>
          <w:rFonts w:ascii="Arial" w:hAnsi="Arial" w:cs="Arial"/>
        </w:rPr>
        <w:t>rijden</w:t>
      </w:r>
      <w:r w:rsidR="00DB79C6" w:rsidRPr="005A5E17">
        <w:rPr>
          <w:rFonts w:ascii="Arial" w:hAnsi="Arial" w:cs="Arial"/>
        </w:rPr>
        <w:t>.</w:t>
      </w:r>
      <w:r w:rsidR="00DB79C6" w:rsidRPr="005A5E17">
        <w:rPr>
          <w:rFonts w:ascii="Arial" w:hAnsi="Arial" w:cs="Arial"/>
        </w:rPr>
        <w:br/>
      </w:r>
      <w:r w:rsidR="00DB79C6" w:rsidRPr="00D60D32">
        <w:rPr>
          <w:rFonts w:ascii="Arial" w:hAnsi="Arial" w:cs="Arial"/>
        </w:rPr>
        <w:t>De auto moet op minstens 1 meter afstand van de tent/caravan etc. geparkeerd worden</w:t>
      </w:r>
      <w:r w:rsidRPr="00D60D32">
        <w:rPr>
          <w:rFonts w:ascii="Arial" w:hAnsi="Arial" w:cs="Arial"/>
        </w:rPr>
        <w:t>.</w:t>
      </w:r>
      <w:r w:rsidR="00DB79C6" w:rsidRPr="00D60D32">
        <w:rPr>
          <w:rFonts w:ascii="Arial" w:hAnsi="Arial" w:cs="Arial"/>
        </w:rPr>
        <w:br/>
      </w:r>
      <w:r w:rsidR="00DB79C6" w:rsidRPr="005A5E17">
        <w:rPr>
          <w:rFonts w:ascii="Arial" w:hAnsi="Arial" w:cs="Arial"/>
        </w:rPr>
        <w:t>De directie kan eventuele extra parkeerplaatsen</w:t>
      </w:r>
      <w:r w:rsidR="0002077C">
        <w:rPr>
          <w:rFonts w:ascii="Arial" w:hAnsi="Arial" w:cs="Arial"/>
        </w:rPr>
        <w:t xml:space="preserve"> </w:t>
      </w:r>
      <w:r w:rsidR="00DB4849" w:rsidRPr="005A5E17">
        <w:rPr>
          <w:rFonts w:ascii="Arial" w:hAnsi="Arial" w:cs="Arial"/>
        </w:rPr>
        <w:t>toewijzen</w:t>
      </w:r>
    </w:p>
    <w:p w14:paraId="41BCDBF6" w14:textId="77777777" w:rsidR="005A5E17" w:rsidRDefault="005A5E17" w:rsidP="00DB79C6">
      <w:pPr>
        <w:rPr>
          <w:rFonts w:ascii="Arial" w:hAnsi="Arial" w:cs="Arial"/>
          <w:b/>
        </w:rPr>
      </w:pPr>
    </w:p>
    <w:p w14:paraId="054F44B6" w14:textId="77777777" w:rsidR="00D60D32" w:rsidRDefault="00D60D32" w:rsidP="00DB79C6">
      <w:pPr>
        <w:rPr>
          <w:rFonts w:ascii="Arial" w:hAnsi="Arial" w:cs="Arial"/>
          <w:b/>
        </w:rPr>
      </w:pPr>
    </w:p>
    <w:p w14:paraId="4D0BB383" w14:textId="3A769403" w:rsidR="00DB79C6" w:rsidRPr="005A5E17" w:rsidRDefault="00DB79C6" w:rsidP="00DB79C6">
      <w:pPr>
        <w:rPr>
          <w:rFonts w:ascii="Arial" w:hAnsi="Arial" w:cs="Arial"/>
        </w:rPr>
      </w:pPr>
      <w:r w:rsidRPr="005A5E17">
        <w:rPr>
          <w:rFonts w:ascii="Arial" w:hAnsi="Arial" w:cs="Arial"/>
          <w:b/>
        </w:rPr>
        <w:lastRenderedPageBreak/>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 xml:space="preserve">roken in de sanitaire voorzieningen en de openbare gebouwen van de gehele </w:t>
      </w:r>
      <w:r w:rsidR="00DB4849" w:rsidRPr="005A5E17">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xml:space="preserve">• grill of barbecue te gebruiken met houtskool op de staanplaats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proofErr w:type="spellStart"/>
      <w:r w:rsidRPr="005A5E17">
        <w:rPr>
          <w:rFonts w:ascii="Arial" w:hAnsi="Arial" w:cs="Arial"/>
        </w:rPr>
        <w:t>olie’s</w:t>
      </w:r>
      <w:proofErr w:type="spellEnd"/>
      <w:r w:rsidRPr="005A5E17">
        <w:rPr>
          <w:rFonts w:ascii="Arial" w:hAnsi="Arial" w:cs="Arial"/>
        </w:rPr>
        <w:t xml:space="preserve"> of hete, vloeibare en zoute stoffen op het terrein te gieten</w:t>
      </w:r>
      <w:r w:rsidRPr="005A5E17">
        <w:rPr>
          <w:rFonts w:ascii="Arial" w:hAnsi="Arial" w:cs="Arial"/>
        </w:rPr>
        <w:br/>
        <w:t>• de auto te wassen</w:t>
      </w:r>
      <w:r w:rsidRPr="005A5E17">
        <w:rPr>
          <w:rFonts w:ascii="Arial" w:hAnsi="Arial" w:cs="Arial"/>
        </w:rPr>
        <w:br/>
        <w:t>• water te verspillen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die de vrije passage kunnen</w:t>
      </w:r>
      <w:r w:rsidR="00DB4849" w:rsidRPr="005A5E17">
        <w:rPr>
          <w:rFonts w:ascii="Arial" w:hAnsi="Arial" w:cs="Arial"/>
        </w:rPr>
        <w:t xml:space="preserve"> belemmeren</w:t>
      </w:r>
      <w:r w:rsidRPr="005A5E17">
        <w:rPr>
          <w:rFonts w:ascii="Arial" w:hAnsi="Arial" w:cs="Arial"/>
        </w:rPr>
        <w:t>.</w:t>
      </w:r>
      <w:r w:rsidR="00CA1AA2" w:rsidRPr="005A5E17">
        <w:rPr>
          <w:rFonts w:ascii="Arial" w:hAnsi="Arial" w:cs="Arial"/>
        </w:rPr>
        <w:br/>
      </w:r>
      <w:r w:rsidR="005A5E17" w:rsidRPr="005A5E17">
        <w:rPr>
          <w:rFonts w:ascii="Arial" w:hAnsi="Arial" w:cs="Arial"/>
          <w:b/>
        </w:rPr>
        <w:br/>
        <w:t xml:space="preserve">Algemene </w:t>
      </w:r>
      <w:r w:rsidR="003439C4">
        <w:rPr>
          <w:rFonts w:ascii="Arial" w:hAnsi="Arial" w:cs="Arial"/>
          <w:b/>
        </w:rPr>
        <w:t xml:space="preserve">aanvullende </w:t>
      </w:r>
      <w:r w:rsidR="005A5E17" w:rsidRPr="005A5E17">
        <w:rPr>
          <w:rFonts w:ascii="Arial" w:hAnsi="Arial" w:cs="Arial"/>
          <w:b/>
        </w:rPr>
        <w:t>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xml:space="preserve">- Chemische </w:t>
      </w:r>
      <w:proofErr w:type="spellStart"/>
      <w:r w:rsidRPr="005A5E17">
        <w:rPr>
          <w:rFonts w:ascii="Arial" w:hAnsi="Arial" w:cs="Arial"/>
        </w:rPr>
        <w:t>WC’s</w:t>
      </w:r>
      <w:proofErr w:type="spellEnd"/>
      <w:r w:rsidRPr="005A5E17">
        <w:rPr>
          <w:rFonts w:ascii="Arial" w:hAnsi="Arial" w:cs="Arial"/>
        </w:rPr>
        <w:t xml:space="preserve"> moeten geleegd worden op de daarvoor bestemde plaats.</w:t>
      </w:r>
      <w:r w:rsidRPr="005A5E17">
        <w:rPr>
          <w:rFonts w:ascii="Arial" w:hAnsi="Arial" w:cs="Arial"/>
        </w:rPr>
        <w:br/>
        <w:t>- Was</w:t>
      </w:r>
      <w:r w:rsidR="00CA1AA2" w:rsidRPr="005A5E17">
        <w:rPr>
          <w:rFonts w:ascii="Arial" w:hAnsi="Arial" w:cs="Arial"/>
        </w:rPr>
        <w:t>-</w:t>
      </w:r>
      <w:r w:rsidRPr="005A5E17">
        <w:rPr>
          <w:rFonts w:ascii="Arial" w:hAnsi="Arial" w:cs="Arial"/>
        </w:rPr>
        <w:t xml:space="preserve"> en </w:t>
      </w:r>
      <w:proofErr w:type="spellStart"/>
      <w:r w:rsidRPr="005A5E17">
        <w:rPr>
          <w:rFonts w:ascii="Arial" w:hAnsi="Arial" w:cs="Arial"/>
        </w:rPr>
        <w:t>vaatwas</w:t>
      </w:r>
      <w:proofErr w:type="spellEnd"/>
      <w:r w:rsidRPr="005A5E17">
        <w:rPr>
          <w:rFonts w:ascii="Arial" w:hAnsi="Arial" w:cs="Arial"/>
        </w:rPr>
        <w:t xml:space="preserve"> mag alleen bij de daarvoor bestemde wasbakken gedaan worden en niet tijdens nachtelijke uren.</w:t>
      </w:r>
      <w:r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De boeken uit de bibliotheek zijn voor het algemeen nut en mogen niet meegenomen worden.</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de toegangscode voor </w:t>
      </w:r>
      <w:proofErr w:type="spellStart"/>
      <w:r w:rsidRPr="005A5E17">
        <w:rPr>
          <w:rFonts w:ascii="Arial" w:hAnsi="Arial" w:cs="Arial"/>
        </w:rPr>
        <w:t>WiFi</w:t>
      </w:r>
      <w:proofErr w:type="spellEnd"/>
      <w:r w:rsidRPr="005A5E17">
        <w:rPr>
          <w:rFonts w:ascii="Arial" w:hAnsi="Arial" w:cs="Arial"/>
        </w:rPr>
        <w:t xml:space="preserve">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faciliteiten op de camping is op 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p>
    <w:p w14:paraId="774BBE94" w14:textId="22C5CEA1" w:rsidR="00763C79" w:rsidRPr="005A5E17" w:rsidRDefault="00974CCD" w:rsidP="003439C4">
      <w:pPr>
        <w:rPr>
          <w:rFonts w:ascii="Arial" w:hAnsi="Arial" w:cs="Arial"/>
        </w:rPr>
      </w:pPr>
      <w:r w:rsidRPr="00974CCD">
        <w:rPr>
          <w:rFonts w:ascii="Arial" w:hAnsi="Arial" w:cs="Arial"/>
          <w:b/>
        </w:rPr>
        <w:t>Seizoen plaats</w:t>
      </w:r>
      <w:r>
        <w:rPr>
          <w:rFonts w:ascii="Arial" w:hAnsi="Arial" w:cs="Arial"/>
        </w:rPr>
        <w:br/>
      </w:r>
      <w:r w:rsidR="003439C4">
        <w:rPr>
          <w:rFonts w:ascii="Arial" w:hAnsi="Arial" w:cs="Arial"/>
        </w:rPr>
        <w:t>De Felis Hoeve faciliteert geen seizoenplaatsen.</w:t>
      </w:r>
    </w:p>
    <w:p w14:paraId="2FDB1F97" w14:textId="77777777" w:rsidR="00974CCD" w:rsidRDefault="00974CCD" w:rsidP="00974CCD">
      <w:pPr>
        <w:rPr>
          <w:rFonts w:ascii="Arial" w:hAnsi="Arial" w:cs="Arial"/>
        </w:rPr>
      </w:pPr>
      <w:r w:rsidRPr="005A5E17">
        <w:rPr>
          <w:rFonts w:ascii="Arial" w:hAnsi="Arial" w:cs="Arial"/>
        </w:rPr>
        <w:t>Wij wensen u een prettig verblijf op onze mini camping de Felishoeve.</w:t>
      </w:r>
    </w:p>
    <w:p w14:paraId="0457A605" w14:textId="77777777" w:rsidR="00083EE7" w:rsidRPr="003360AE" w:rsidRDefault="00083EE7">
      <w:pPr>
        <w:rPr>
          <w:rFonts w:ascii="Arial" w:hAnsi="Arial" w:cs="Arial"/>
          <w:sz w:val="24"/>
          <w:szCs w:val="24"/>
        </w:rPr>
      </w:pPr>
    </w:p>
    <w:sectPr w:rsidR="00083EE7" w:rsidRPr="00336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0"/>
    <w:rsid w:val="0002077C"/>
    <w:rsid w:val="00083EE7"/>
    <w:rsid w:val="00090679"/>
    <w:rsid w:val="000A11B6"/>
    <w:rsid w:val="002C6C14"/>
    <w:rsid w:val="003360AE"/>
    <w:rsid w:val="003439C4"/>
    <w:rsid w:val="003F33B0"/>
    <w:rsid w:val="0040473B"/>
    <w:rsid w:val="004D4738"/>
    <w:rsid w:val="005A5E17"/>
    <w:rsid w:val="00763C79"/>
    <w:rsid w:val="0076764E"/>
    <w:rsid w:val="007B7A4C"/>
    <w:rsid w:val="00974CCD"/>
    <w:rsid w:val="00A84F54"/>
    <w:rsid w:val="00AC3D5A"/>
    <w:rsid w:val="00B177D2"/>
    <w:rsid w:val="00BF5740"/>
    <w:rsid w:val="00CA1AA2"/>
    <w:rsid w:val="00D60D32"/>
    <w:rsid w:val="00DB4849"/>
    <w:rsid w:val="00DB79C6"/>
    <w:rsid w:val="00DD4B14"/>
    <w:rsid w:val="00E9243D"/>
    <w:rsid w:val="00F33D63"/>
    <w:rsid w:val="00FB4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F26B"/>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F33D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3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Miranda Heijdra</cp:lastModifiedBy>
  <cp:revision>2</cp:revision>
  <dcterms:created xsi:type="dcterms:W3CDTF">2019-05-31T10:54:00Z</dcterms:created>
  <dcterms:modified xsi:type="dcterms:W3CDTF">2019-05-31T10:54:00Z</dcterms:modified>
</cp:coreProperties>
</file>